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D96" w:rsidRPr="00120B37" w:rsidP="00120B37">
      <w:pPr>
        <w:widowControl/>
        <w:autoSpaceDN w:val="0"/>
        <w:snapToGrid/>
        <w:ind w:firstLine="567"/>
        <w:jc w:val="right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Дело № 5-414-2106/2025</w:t>
      </w:r>
    </w:p>
    <w:p w:rsidR="00E52D96" w:rsidRPr="00120B37" w:rsidP="00120B37">
      <w:pPr>
        <w:widowControl/>
        <w:autoSpaceDN w:val="0"/>
        <w:snapToGrid/>
        <w:ind w:firstLine="567"/>
        <w:jc w:val="right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УИД </w:t>
      </w:r>
      <w:r w:rsidRPr="00120B37">
        <w:rPr>
          <w:bCs/>
          <w:i w:val="0"/>
          <w:sz w:val="28"/>
          <w:szCs w:val="28"/>
        </w:rPr>
        <w:t>86MS0046-01-2025-002072-86</w:t>
      </w:r>
    </w:p>
    <w:p w:rsidR="00E52D96" w:rsidRPr="00120B37" w:rsidP="00120B37">
      <w:pPr>
        <w:widowControl/>
        <w:autoSpaceDN w:val="0"/>
        <w:snapToGrid/>
        <w:ind w:firstLine="567"/>
        <w:jc w:val="center"/>
        <w:rPr>
          <w:i w:val="0"/>
          <w:sz w:val="28"/>
          <w:szCs w:val="28"/>
        </w:rPr>
      </w:pPr>
    </w:p>
    <w:p w:rsidR="00E52D96" w:rsidRPr="00120B37" w:rsidP="00120B37">
      <w:pPr>
        <w:widowControl/>
        <w:autoSpaceDN w:val="0"/>
        <w:snapToGrid/>
        <w:ind w:firstLine="567"/>
        <w:jc w:val="center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ПОСТАНОВЛЕНИЕ</w:t>
      </w:r>
    </w:p>
    <w:p w:rsidR="00E52D96" w:rsidRPr="00120B37" w:rsidP="00120B37">
      <w:pPr>
        <w:widowControl/>
        <w:autoSpaceDN w:val="0"/>
        <w:snapToGrid/>
        <w:ind w:firstLine="567"/>
        <w:jc w:val="center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по делу об административном правонарушении</w:t>
      </w:r>
    </w:p>
    <w:p w:rsidR="00E52D96" w:rsidRPr="00120B37" w:rsidP="00120B37">
      <w:pPr>
        <w:widowControl/>
        <w:autoSpaceDN w:val="0"/>
        <w:snapToGrid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widowControl/>
        <w:autoSpaceDN w:val="0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28 мая 2025 года                                                                         г. Нижневартовск</w:t>
      </w:r>
    </w:p>
    <w:p w:rsidR="00E52D96" w:rsidRPr="00120B37" w:rsidP="00120B37">
      <w:pPr>
        <w:widowControl/>
        <w:autoSpaceDN w:val="0"/>
        <w:snapToGrid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widowControl/>
        <w:autoSpaceDN w:val="0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округа–Югры Аксенова Е.В., находящийся по адресу ул. Нефтяников, 6, г. Нижневартовск</w:t>
      </w:r>
    </w:p>
    <w:p w:rsidR="00E52D96" w:rsidRPr="00120B37" w:rsidP="00120B37">
      <w:pPr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рассмотрев дело об административном правонарушении в отношении ведущего специалиста отдела защиты объектов и инженерно – технических средств охраны департамента информационной безопасности и защиты объектов АО «Россети Тюмень» Ощепкова Дмитрия Юрьевича, </w:t>
      </w:r>
      <w:r>
        <w:rPr>
          <w:i w:val="0"/>
          <w:sz w:val="28"/>
          <w:szCs w:val="28"/>
        </w:rPr>
        <w:t>*</w:t>
      </w:r>
      <w:r w:rsidRPr="00120B37">
        <w:rPr>
          <w:i w:val="0"/>
          <w:sz w:val="28"/>
          <w:szCs w:val="28"/>
        </w:rPr>
        <w:t xml:space="preserve"> года рождения, уроженца </w:t>
      </w:r>
      <w:r>
        <w:rPr>
          <w:i w:val="0"/>
          <w:sz w:val="28"/>
          <w:szCs w:val="28"/>
        </w:rPr>
        <w:t>*</w:t>
      </w:r>
      <w:r w:rsidRPr="00120B37">
        <w:rPr>
          <w:i w:val="0"/>
          <w:sz w:val="28"/>
          <w:szCs w:val="28"/>
        </w:rPr>
        <w:t xml:space="preserve">, зарегистрированного и проживающего по адресу: </w:t>
      </w:r>
      <w:r>
        <w:rPr>
          <w:i w:val="0"/>
          <w:sz w:val="28"/>
          <w:szCs w:val="28"/>
        </w:rPr>
        <w:t>*</w:t>
      </w:r>
      <w:r w:rsidRPr="00120B37">
        <w:rPr>
          <w:i w:val="0"/>
          <w:sz w:val="28"/>
          <w:szCs w:val="28"/>
        </w:rPr>
        <w:t xml:space="preserve">, паспорт серии </w:t>
      </w:r>
      <w:r>
        <w:rPr>
          <w:i w:val="0"/>
          <w:sz w:val="28"/>
          <w:szCs w:val="28"/>
        </w:rPr>
        <w:t>*</w:t>
      </w:r>
    </w:p>
    <w:p w:rsidR="00E52D96" w:rsidRPr="00120B37" w:rsidP="00120B37">
      <w:pPr>
        <w:widowControl/>
        <w:autoSpaceDN w:val="0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 совершении административного правонарушения, предусмотренного ст. 7.1 Закона ХМАО-Югры от 11.06.2010 № 102-оз «Об административных правонарушениях»,</w:t>
      </w:r>
    </w:p>
    <w:p w:rsidR="00E52D96" w:rsidRPr="00120B37" w:rsidP="00120B37">
      <w:pPr>
        <w:shd w:val="clear" w:color="auto" w:fill="FFFFFF"/>
        <w:ind w:firstLine="567"/>
        <w:jc w:val="center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установил:</w:t>
      </w:r>
    </w:p>
    <w:p w:rsidR="00E52D96" w:rsidRPr="00120B37" w:rsidP="00120B37">
      <w:pPr>
        <w:pStyle w:val="Body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96" w:rsidRPr="00120B37" w:rsidP="00120B37">
      <w:pPr>
        <w:shd w:val="clear" w:color="auto" w:fill="FFFFFF"/>
        <w:suppressAutoHyphens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Ведущий специалист отдела защиты объектов и инженерно – технических средств охраны департамента информационной безопасности и защиты объектов АО «Россети Тюмень» Ощепков Д.Ю., исполняя свои обязанности по адресу: г. Нижневартовск, ул. Пермская, д. 22, не исполнил п. 1.16 решения Антитеррористической комиссии Ханты-Мансийского автономного округа – Югры от 04.04.2024 № 124, не завершив в срок до 01.03.2025 актуализацию паспорта безопасности объектов ТЭК, тем самым 02.03.2025 совершил административное правонарушение, предусмотренное ст. 7.1 Закона ХМАО-Югры от 11.06.2010 № 102-оз «Об административных правонарушениях» – неисполнение решения Антитеррористической комиссии Ханты-Мансийского автономного округа – Югры. </w:t>
      </w:r>
    </w:p>
    <w:p w:rsidR="008A4991" w:rsidRPr="00120B37" w:rsidP="00120B37">
      <w:pPr>
        <w:shd w:val="clear" w:color="auto" w:fill="FFFFFF"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 судебном заседании Ощепков Д.Ю. вину в совершении правонарушения не признал.</w:t>
      </w:r>
    </w:p>
    <w:p w:rsidR="00E52D96" w:rsidRPr="00120B37" w:rsidP="00120B37">
      <w:pPr>
        <w:shd w:val="clear" w:color="auto" w:fill="FFFFFF"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Представитель Ощепкова Д.Ю. – Николаева В.И. в судебном заседании показал</w:t>
      </w:r>
      <w:r w:rsidR="00120B37">
        <w:rPr>
          <w:i w:val="0"/>
          <w:sz w:val="28"/>
          <w:szCs w:val="28"/>
        </w:rPr>
        <w:t>а</w:t>
      </w:r>
      <w:r w:rsidRPr="00120B37">
        <w:rPr>
          <w:i w:val="0"/>
          <w:sz w:val="28"/>
          <w:szCs w:val="28"/>
        </w:rPr>
        <w:t>, что оснований для привлечения к административной ответственности должностного лица АО «Россети Тюмень» Ощепкова Д.Ю. нет, в связи с отсутствием в его действиях состава вменяемого правонарушения на основании нижеследующего.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Должностное лицо АО «Россети Тюмень» предприняло все достаточные,</w:t>
      </w:r>
      <w:r w:rsidR="00120B37">
        <w:rPr>
          <w:i w:val="0"/>
          <w:sz w:val="28"/>
          <w:szCs w:val="28"/>
        </w:rPr>
        <w:t xml:space="preserve"> </w:t>
      </w:r>
      <w:r w:rsidRPr="00120B37">
        <w:rPr>
          <w:i w:val="0"/>
          <w:sz w:val="28"/>
          <w:szCs w:val="28"/>
        </w:rPr>
        <w:t>необходимые и зависящие от него меры для своевременного выполнения п. 1.16 решения АТК ХМАО - Югры от 04.04.2024 №124.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В соответствии с п.1.6 протокола от 04.04.2024 № 124 решения совместного заседания Антитеррористической комиссии ХМАО-Югры и Оперативного штаба в ХМАО-Югре в срок до 01.03.2025 субъектам ТЭК необходимо актуализировать паспорта безопасности объектов ТЭК. На объектах ТЭК находящихся в стадии категорирования провести повторные </w:t>
      </w:r>
      <w:r w:rsidRPr="00120B37">
        <w:rPr>
          <w:i w:val="0"/>
          <w:sz w:val="28"/>
          <w:szCs w:val="28"/>
        </w:rPr>
        <w:t>комиссионные обследования с оформлением актов обследования, актов категорирования и паспортов безопасности.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Выписка из вышеуказанного протокола заседания АТК направлена в адрес АО «Россети Тюмень» 19.04.2024 (сопроводительное письмо от 19.04.2024 № 42-Исх-6691).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Во исполнение вышеуказанных нормативных актов АО «Россети Тюмень» заблаговременно направило в адрес заинтересованных лиц предложение о принятии участия в работе комиссии по обследованию и актуализации паспортов безопасности категорирования объектов: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- Письмо директору Департамента экономической безопасности ТЭК Минэнерго России от 03.04.2024 № ПМ-8. Согласно ответу от 24.04.2024 Nº04-1042 запрос необходимо направить за 30 дней до планируемой даты проведения межведомственной комиссии.</w:t>
      </w:r>
    </w:p>
    <w:p w:rsidR="00E52D96" w:rsidRPr="00120B37" w:rsidP="00120B37">
      <w:pPr>
        <w:widowControl/>
        <w:shd w:val="clear" w:color="auto" w:fill="FFFFFF"/>
        <w:tabs>
          <w:tab w:val="num" w:pos="720"/>
        </w:tabs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- Письмо начальнику управления ФСВНГ России по ХМАО-Югре от 04.04.2024 № ПМ-86. Согласно ответу ФСВНГ России по ХМАО-Югре от 24.04.2024 № 643/9-2076 объекты АО «Россети Тюмень» включены в график актуализаций на ноябрь 2024 года.</w:t>
      </w:r>
    </w:p>
    <w:p w:rsidR="00E52D96" w:rsidRPr="00120B37" w:rsidP="00120B37">
      <w:pPr>
        <w:widowControl/>
        <w:shd w:val="clear" w:color="auto" w:fill="FFFFFF"/>
        <w:tabs>
          <w:tab w:val="num" w:pos="720"/>
        </w:tabs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- Письмо начальнику РУ ФСБ России по Тюменской области от 04.04.2024 № ПМ-93. Ответ не предоставлен.</w:t>
      </w:r>
    </w:p>
    <w:p w:rsidR="00E52D96" w:rsidRPr="00120B37" w:rsidP="00120B37">
      <w:pPr>
        <w:widowControl/>
        <w:shd w:val="clear" w:color="auto" w:fill="FFFFFF"/>
        <w:tabs>
          <w:tab w:val="num" w:pos="720"/>
        </w:tabs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- Письмо начальнику управления ФСВНГ России по ХМАО-Югре от 16.10.2024 № ПМ -373. Согласно ответу ФСВНГ России по ХМАО-Югре от 18.10.2024 № 643/9-5130 объект ПС «Нижневартовская» включен в график на 06.11.2024.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- Письмо директору Департамента жилищно-коммунального комплекса и энергетики от 28.02.2025 № ПМ-42. Ответ Департамента жилищно-коммунального комплекса и энергетики от 10.03.2025 Nº46-Исх-1395.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На основании приказа АО «Россети Тюмень» от 26.04.2024 </w:t>
      </w:r>
      <w:r w:rsidRPr="00120B37" w:rsidR="008A4991">
        <w:rPr>
          <w:i w:val="0"/>
          <w:sz w:val="28"/>
          <w:szCs w:val="28"/>
        </w:rPr>
        <w:t>№</w:t>
      </w:r>
      <w:r w:rsidRPr="00120B37">
        <w:rPr>
          <w:i w:val="0"/>
          <w:sz w:val="28"/>
          <w:szCs w:val="28"/>
        </w:rPr>
        <w:t xml:space="preserve"> 276 «О создании комиссий по проведению обследований и актуализации паспортов безопасности категорированных объектов АО «Россети Тюмень» была сформирована комиссия по обследованию и категорированию объектов ТЭК, в состав которой в том числе, были представители Минэнерго РФ, Росгвардии, РУФСБ, Департамента строительства и ЖКК и энергетики ХМАО-Югры.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Согласно актам категорирования и актам обследования объектов ТЭК, комиссия провела изучение исходных данных, обследование объектов и пришла к выводам о системе охраны объекта в контексте угрозы нападения на объект ТЭК с использованием (применением) беспилотных воздушных, подводных и надводных судов и аппаратов, беспилотных транспортных средств и иных автоматизированных беспилотных комплексов - возможности несанкционированного доступа на объект ТЭК с использованием беспилотных воздушных, подводных и надводных судов и аппаратов, беспилотных транспортных средств и иных автоматизированных беспилотных комплексов с целью разрушения и (или) повреждения здания, строения, сооружения и иных объектов, входящих в состав объекта топливно-энергетического комплекса, и (или) причинения вреда жизни и здоровью персонала и другим лицам.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Ответственность за разработку и согласование паспорта возложена на субъект ТЭК. Процесс подготовки паспорта представляет из себя сложный и трудоемкий процесс состоящий из нескольких этапов, в том числе включающий в себя сбор и анализ необходимой информации, аудит локальной </w:t>
      </w:r>
      <w:r w:rsidRPr="00120B37">
        <w:rPr>
          <w:i w:val="0"/>
          <w:sz w:val="28"/>
          <w:szCs w:val="28"/>
        </w:rPr>
        <w:t>нормативной документации, подготовку проектов актов категорирования и обследования, их обсуждение и подписание в межведомственной комиссии.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Значительный объем работ при разработке самого паспорта, относиться к подготовке расчетно-пояснительной документации, содержание которой соотноситься с позициями паспорта безопасности и подтверждается расчетами, основанными на различных методиках. Исходя из практики, сроки подготовки расчетно-пояснительных документов к паспорту безопасности составляют от 20 до 30 дней.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Паспорт безопасности на каждый объект оформляются в единственном экземпляре, а также количественный состав лиц – 4 (Руководители УФСБ России по Тюменской области, УВНГ по ХМАО - Югре, ГУ МЧС России по ХМАО - Югре, представитель Минэнерго), согласование паспортов времени, затрачиваемого на возврат в адрес АО «Россети Тюмень», общий период времени, затраченный на согласование паспорта безопасности на каждый объект составил 2 месяца 14 дней.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В целях обеспечения легитимности результатов работы комиссии, 13.01.2025, после предварительного устного согласования с представителем Минэнерго России, участие которого является обязательным, проекты паспортов безопасности объектов АО «Россети Тюмень», расположенных на территории ХМАО - Югры, были нарочным направлены в г. Тюмень для передачи директору Тюменского филиала ФГБУ «РЭА» Минэнерго России </w:t>
      </w:r>
      <w:r w:rsidR="00C527B0">
        <w:rPr>
          <w:i w:val="0"/>
          <w:sz w:val="28"/>
          <w:szCs w:val="28"/>
        </w:rPr>
        <w:t>ФИО</w:t>
      </w:r>
      <w:r w:rsidRPr="00120B37">
        <w:rPr>
          <w:i w:val="0"/>
          <w:sz w:val="28"/>
          <w:szCs w:val="28"/>
        </w:rPr>
        <w:t xml:space="preserve"> являющемуся членом комиссии.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15.01.2025 представитель Минэнерго от изучения паспортов безопасности и последующем их согласовании отказался без объяснения причин.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04.02.2025 АО «Россети Тюмень» в адрес Минэнерго направлено повторное письмо № ПМ-15 с предложением принять участие в работе межведомственной комиссии, для чего предлагалось направить в адрес АО «Россети Тюмень» информацию с указанием должности, фамилии и контактных данных представителя.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04.03.2025 Минэнерго письмом № 04-527 уведомило АО «Россети Тюмень» об исключении из состава межведомственной комиссии своего представителя (вх. № РТ-2724 от 17.03.2025).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 период с 13.01.2025 по 27.02.2025 проекты паспортов безопасности находились в г. Тюмени в ожидании передачи для рассмотрения вновь назначенному Представителю Минэнерго. После отказа Минэнерго в участии в работе комиссии, паспорта безопасности были нарочным доставлены в г. Сургут. 04.03.2025, паспорт безопасности, акты категорирования объекта, сопроводительным письмом от 03.03.2025 № ПМ-46 были направлены на согласование в Росгвардию по ХМАО - Югре.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АО «Россети Тюмень» предприняло действия по своевременному информированию Аппарата АТК Ханты-Мансийского автономного округа - Югры о состоянии работы по актуализации паспортов безопасности.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25.02.2025 письмом ПМ-38 АО «Россети Тюмень» уведомило руководителя Аппарата АТК Градова М.Ю. о позиции Минэнерго по исключению из состава межведомственной комиссии представителей федерального органа исполнительной власти осуществляющего функции по выработке и реализации государственной политики и нормативно-правовому регулированию в сфере топливно- энергетического комплекса.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Этим же письмом Аппарат АТК был уведомлен о том, что оформленные паспорта безопасности и акты категорирования объектов АО «Россети Тюмень» находятся на согласовании в межведомственной комиссии, в соответствии с требованием АТК № 01.08. исх-405 от 09.06.2012.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Несмотря на отказ Минэнерго от участия в комиссии, АО «Россети Тюмень» проводятся мероприятия, направленные на обеспечение участия Минэнерго в межведомственных комиссиях по обследованию объектов ТЭК.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АТК был установлен новый срок для завершения мероприятий по актуализации паспортов безопасности до 01.08.2025 (п. 1.4 протокола внеочередного заседания АТК ХМАО-Югры № 130 от 04.03.2025).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Таким образом, установив срок для завершения мероприятий по актуализации паспортов безопасности, АТК аннулирован первоначальный конечный срок - 01.03.2025, установленный в п. 1.16 Протокола АТК № 124 от 04.04.2024.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Должностное лицо в надлежащий срок провело обследование объекта, оформило паспорт безопасности и своевременно направило его на согласование. Следовательно, должностное лицо, предприняло все возможные и достаточные меры для исполнения решения АТК по актуализации паспортов безопасности категорированного объекта –ПС «Нижневартовская», предусмотренного пунктом п. 1.16 протокола АТК.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Отказ Минэнерго направить для участия в комиссии своего представителя привел к нарушению срока предоставления паспорта безопасности, в срок, установленный п. 1.16 протокола АТК.</w:t>
      </w:r>
    </w:p>
    <w:p w:rsidR="00E52D96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Следовательно, исполнить решение АТК в срок до 01.03.2025 в отсутствие согласования представителя Минэнерго было невозможным по причинам, от должностного лица АО «Россети Тюмень» не зависящим.</w:t>
      </w:r>
    </w:p>
    <w:p w:rsidR="00E52D96" w:rsidRPr="00120B37" w:rsidP="00120B37">
      <w:pPr>
        <w:pStyle w:val="Body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37">
        <w:rPr>
          <w:rFonts w:ascii="Times New Roman" w:hAnsi="Times New Roman" w:cs="Times New Roman"/>
          <w:sz w:val="28"/>
          <w:szCs w:val="28"/>
        </w:rPr>
        <w:t xml:space="preserve">Помощник прокурора города Нижневартовска Гареева В.В. </w:t>
      </w:r>
      <w:r w:rsidRPr="00120B37" w:rsidR="000330A4">
        <w:rPr>
          <w:rFonts w:ascii="Times New Roman" w:hAnsi="Times New Roman" w:cs="Times New Roman"/>
          <w:sz w:val="28"/>
          <w:szCs w:val="28"/>
        </w:rPr>
        <w:t>поддержала доводы, изложенные в постановлении о возбуждении дела об административном правонарушении в отношении Ощепкова Д.Ю.</w:t>
      </w:r>
    </w:p>
    <w:p w:rsidR="00E52D96" w:rsidRPr="00120B37" w:rsidP="00120B37">
      <w:pPr>
        <w:shd w:val="clear" w:color="auto" w:fill="FFFFFF"/>
        <w:suppressAutoHyphens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Выслушав лицо, привлекаемое к административной ответственности, помощника прокурора города Нижневартовска, представителя </w:t>
      </w:r>
      <w:r w:rsidRPr="00120B37" w:rsidR="000330A4">
        <w:rPr>
          <w:i w:val="0"/>
          <w:sz w:val="28"/>
          <w:szCs w:val="28"/>
        </w:rPr>
        <w:t>лица привлекаемого к административной ответственности</w:t>
      </w:r>
      <w:r w:rsidRPr="00120B37">
        <w:rPr>
          <w:i w:val="0"/>
          <w:sz w:val="28"/>
          <w:szCs w:val="28"/>
        </w:rPr>
        <w:t>, исследовав представленные письменные доказательства, мировой судья приходит к следующему.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256-Ф3 «О безопасности объектов топливно-энергетического комплекса».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В силу п. 9 ст. 2 Федерального закона от 21.07.2011 № 256-Ф3 «О безопасности объектов топливно-энергетического комплекса» к объектам топливно-энергетического комплекса относятся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В соответствии с п. 3 ст. 2 Федерального закона от 21.07.2011 № 256-ФЗ, антитеррористическая защищенность объекта топливно-энергетического комплекса - это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Статьей 6 Федерального закона от 21.07.2011 № 256-ФЗ установлено, что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Согласно п. 13 ст. 2 Федерального закона от 21.07.2011 № 256-Ф3 субъектами топливно-энергетического комплекса являются физические и юридические лица, владеющие на праве собственности или ином законном праве объектами топливно-энергетического комплекса.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В соответствии с ч.1 ст.7 Федерального закона от 21.07.2011 № 256-Ф3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Указанные требования являются обязательными для выполнения субъектами топливно-энергетического комплекса.</w:t>
      </w:r>
    </w:p>
    <w:p w:rsidR="00120B37" w:rsidRPr="00120B37" w:rsidP="00120B3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Согласно статье 8 Федерального закона от 21.07.2011 № 256-ФЗ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 В паспорте безопасности указывается состояние системы инженерно-технической, физической защиты, пожарной безопасности объекта, а также содержатся соответствующие выводы и рекомендации, мероприятия по обеспечению антитеррористической защищенности объекта (часть 1). Паспорт безопасности объекта топливно-энергетического комплекса составляется на основании результатов категорирования данного объекта в зависимости от степени его потенциальной опасности, а также на основании оценки достаточности инженерно-технических мероприятий, мероприятий по физической защите и охране объекта при террористических угрозах согласно требованиям, определенным Правительством Российской Федерации в соответствии со статьей 7 настоящего Федерального закона (часть 2).</w:t>
      </w:r>
    </w:p>
    <w:p w:rsidR="00E52D96" w:rsidRPr="00120B37" w:rsidP="00120B37">
      <w:pPr>
        <w:shd w:val="clear" w:color="auto" w:fill="FFFFFF"/>
        <w:suppressAutoHyphens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 соответствии со ст. 7.1 Закона ХМАО-Югры от 11.06.2010 № 102-оз «Об административных правонарушениях» неисполнение решения Антитеррористической комиссии ХМАО – Югры, влечет предупреждение или наложение административного штрафа на должностных лиц в размере от тридцати до пятидесяти тысяч рублей.</w:t>
      </w:r>
    </w:p>
    <w:p w:rsidR="00E52D96" w:rsidRPr="00120B37" w:rsidP="00120B37">
      <w:pPr>
        <w:shd w:val="clear" w:color="auto" w:fill="FFFFFF"/>
        <w:suppressAutoHyphens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Вина должностного лица доказана и подтверждена совокупностью исследованных в судебном заседании материалов дела: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 xml:space="preserve">Решением Антитеррористической комиссии Ханты-Мансийского автономного округа – Югры от 04.04.2024 № 124, субъектам ТЭК, осуществляющим деятельность в автономном округе, главам городских округов и муниципальных районов автономного округа – председателям АТК муниципальных образований в связи с формированием новых угрозообразующих факторов, обусловленных проведением специальной </w:t>
      </w:r>
      <w:r w:rsidRPr="00120B37">
        <w:rPr>
          <w:sz w:val="28"/>
          <w:szCs w:val="28"/>
        </w:rPr>
        <w:t xml:space="preserve">военной операции, учитывая требования постановлений Правительства РФ от 05.05.2012 № 460 от 02.10.2013 года № 861 актуализировать паспорта безопасности объектов ТЭК (п. 1.16). 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 xml:space="preserve">19.04.2024 соответствующая выписка их протокола АТК от 04.04.2024 № 124 для исполнения направлена адрес Общества по средствам электронной почты (исх. от 19.04.2024 № 42-исх-6691). 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Согласно приказу и.о. генерального директора АО «Россети Тюмень» от 18.01.2021№ 23-к «О приеме работника на работу» Ощепков Д.Ю. с 18.01.2021 по настоящее время состоит в трудовых отношениях с АО «Россети Тюмень» в должности ведущего специалиста отдела защиты объектов и инженерно – технических средств охраны департамента информационной безопасности и защиты объектов АО «Россети Тюмень».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 xml:space="preserve">В силу п. 2.1.1. должностной инструкции Ощепкова Д.Ю., утвержденной 10.01.2024 заместителем генерального директора – руководителя Аппарата АО «Россети Тюмень», ведущий специалист отдела защиты объектов и инженерно – технических средств охраны департамента информационной безопасности и защиты объектов АО «Россети Тюмень» контролирует и осуществляет исполнение мероприятий по обеспечению требований безопасности и антитеррористической защищенности объектов филиала, информационной безопасности, в том числе с использованием программных комплексов. 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 xml:space="preserve">Из служебной записки заместителя начальника отдела контроля и административной практики Управления профилактики терроризма и обеспечения территориальной обороны Департамента региональной безопасности ХМАО-Югры от 19.03.2025 следует, что юридическим лицом АО «Россети Тюмень» не реализованы мероприятия по актуализации паспортов безопасности на объектах топливно – энергетического комплекса, в установленный п. 1.16 решения от 04.04.2024 № 124 срок. 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20B37">
        <w:rPr>
          <w:sz w:val="28"/>
          <w:szCs w:val="28"/>
        </w:rPr>
        <w:t>Собранные в обоснование вины должностного лица письменные доказательства согласуются между собой, в связи с чем, не доверять им, оснований не имеется.</w:t>
      </w:r>
      <w:r w:rsidRPr="00120B37">
        <w:rPr>
          <w:sz w:val="28"/>
          <w:szCs w:val="28"/>
          <w:shd w:val="clear" w:color="auto" w:fill="FFFFFF"/>
        </w:rPr>
        <w:t xml:space="preserve"> Имеющиеся в деле доказательства мировой судья  находит допустимыми, относимыми, достоверными и достаточными для признания должностного лица виновным в совершении выявленного административного правонарушения.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В деле не имеется доказательств, подтверждающих, что Ощепков Д.Ю. предпринял все зависящие от него меры по надлежащему и своевременному исполнению решения Антитеррористической комиссии ХМАО-Югры, принятого в ходе совместного заседания с Оперативным штабом в ХМАО-Югре от 04.04.2024 № 124, а именно в установленный срок до 01.03.2025</w:t>
      </w:r>
      <w:r w:rsidRPr="00120B37">
        <w:rPr>
          <w:b/>
          <w:sz w:val="28"/>
          <w:szCs w:val="28"/>
        </w:rPr>
        <w:t> </w:t>
      </w:r>
      <w:r w:rsidRPr="00120B37">
        <w:rPr>
          <w:sz w:val="28"/>
          <w:szCs w:val="28"/>
        </w:rPr>
        <w:t>и недопущению совершения </w:t>
      </w:r>
      <w:r w:rsidRPr="00120B37">
        <w:rPr>
          <w:rStyle w:val="Emphasis"/>
          <w:i w:val="0"/>
          <w:sz w:val="28"/>
          <w:szCs w:val="28"/>
        </w:rPr>
        <w:t>административного</w:t>
      </w:r>
      <w:r w:rsidRPr="00120B37">
        <w:rPr>
          <w:sz w:val="28"/>
          <w:szCs w:val="28"/>
        </w:rPr>
        <w:t> правонарушения.</w:t>
      </w:r>
    </w:p>
    <w:p w:rsidR="00E52D96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Доводы Ощепкова Д.Ю. о том, что процесс подготовки паспорта представляет из себя сложный и трудоемкий процесс состоящий из нескольких этапов не принимаются во внимание, поскольку </w:t>
      </w:r>
      <w:r w:rsidRPr="00120B37">
        <w:rPr>
          <w:rStyle w:val="Emphasis"/>
          <w:i w:val="0"/>
          <w:sz w:val="28"/>
          <w:szCs w:val="28"/>
        </w:rPr>
        <w:t>срок</w:t>
      </w:r>
      <w:r w:rsidRPr="00120B37">
        <w:rPr>
          <w:sz w:val="28"/>
          <w:szCs w:val="28"/>
        </w:rPr>
        <w:t> (с апреля 2024 года по 01.03.2025 года), для исполнения решения Антитеррористической комиссии ХМАО-Югры, принятого в ходе совместного заседания с Оперативным штабом в ХМАО-Югре от 04.04.2024 № 124, являлся разумным и достаточным для проведения процедуры </w:t>
      </w:r>
      <w:r w:rsidRPr="00120B37">
        <w:rPr>
          <w:rStyle w:val="Emphasis"/>
          <w:i w:val="0"/>
          <w:sz w:val="28"/>
          <w:szCs w:val="28"/>
        </w:rPr>
        <w:t>актуализации</w:t>
      </w:r>
      <w:r w:rsidRPr="00120B37">
        <w:rPr>
          <w:sz w:val="28"/>
          <w:szCs w:val="28"/>
        </w:rPr>
        <w:t> </w:t>
      </w:r>
      <w:r w:rsidRPr="00120B37">
        <w:rPr>
          <w:rStyle w:val="Emphasis"/>
          <w:i w:val="0"/>
          <w:sz w:val="28"/>
          <w:szCs w:val="28"/>
        </w:rPr>
        <w:t>паспорта</w:t>
      </w:r>
      <w:r w:rsidRPr="00120B37">
        <w:rPr>
          <w:sz w:val="28"/>
          <w:szCs w:val="28"/>
        </w:rPr>
        <w:t> объекта </w:t>
      </w:r>
      <w:r w:rsidRPr="00120B37">
        <w:rPr>
          <w:rStyle w:val="Emphasis"/>
          <w:i w:val="0"/>
          <w:sz w:val="28"/>
          <w:szCs w:val="28"/>
        </w:rPr>
        <w:t>ТЭК</w:t>
      </w:r>
      <w:r w:rsidRPr="00120B37">
        <w:rPr>
          <w:sz w:val="28"/>
          <w:szCs w:val="28"/>
        </w:rPr>
        <w:t>.</w:t>
      </w:r>
    </w:p>
    <w:p w:rsidR="00A478AC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Доводы Ощепкова Д.Ю. о том, что АТК был установлен новый срок для завершения мероприятий по актуализации паспортов безопасности до 01.08.2025 (п. 1.4 протокола внеочередного заседания АТК ХМАО-Югры № 130 от 04.03.2025), тем самым, АТК аннулирован первоначальный конечный срок - 01.03.2025, установленный в п. 1.16 Протокола АТК № 124 от 04.04.2024, мировой судья считает не состоятельными</w:t>
      </w:r>
      <w:r w:rsidRPr="00120B37" w:rsidR="00E767CB">
        <w:rPr>
          <w:i w:val="0"/>
          <w:sz w:val="28"/>
          <w:szCs w:val="28"/>
        </w:rPr>
        <w:t>, по следующим основаниям</w:t>
      </w:r>
      <w:r w:rsidRPr="00120B37">
        <w:rPr>
          <w:i w:val="0"/>
          <w:sz w:val="28"/>
          <w:szCs w:val="28"/>
        </w:rPr>
        <w:t>.</w:t>
      </w:r>
    </w:p>
    <w:p w:rsidR="00A478AC" w:rsidRPr="00120B37" w:rsidP="00120B37">
      <w:pPr>
        <w:widowControl/>
        <w:shd w:val="clear" w:color="auto" w:fill="FFFFFF"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Согласно п. 1.4 </w:t>
      </w:r>
      <w:r w:rsidRPr="00120B37" w:rsidR="00E767CB">
        <w:rPr>
          <w:i w:val="0"/>
          <w:sz w:val="28"/>
          <w:szCs w:val="28"/>
        </w:rPr>
        <w:t xml:space="preserve">протокола внеочередного заседания АТК ХМАО-Югры № 130 от 04.03.2025, </w:t>
      </w:r>
      <w:r w:rsidRPr="00120B37">
        <w:rPr>
          <w:i w:val="0"/>
          <w:sz w:val="28"/>
          <w:szCs w:val="28"/>
        </w:rPr>
        <w:t xml:space="preserve">субъектам ТЭК, осуществляющим деятельность в автономном округе завершить процедуру актуализации паспортов безопасности объектов до </w:t>
      </w:r>
      <w:r w:rsidRPr="00120B37" w:rsidR="000330A4">
        <w:rPr>
          <w:i w:val="0"/>
          <w:sz w:val="28"/>
          <w:szCs w:val="28"/>
        </w:rPr>
        <w:t>0</w:t>
      </w:r>
      <w:r w:rsidRPr="00120B37">
        <w:rPr>
          <w:i w:val="0"/>
          <w:sz w:val="28"/>
          <w:szCs w:val="28"/>
        </w:rPr>
        <w:t>1.08.2025 (для иных объектов ТЭК)</w:t>
      </w:r>
    </w:p>
    <w:p w:rsidR="00A478AC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Согласно п</w:t>
      </w:r>
      <w:r w:rsidRPr="00120B37" w:rsidR="00E767CB">
        <w:rPr>
          <w:sz w:val="28"/>
          <w:szCs w:val="28"/>
        </w:rPr>
        <w:t>. 1.3.1 протокола внеочередного заседания АТК ХМАО-Югры № 130 от 04.03.2025, во взаимодействии с Управлением Росгвардии по автономному округу провести анализ причин несвоевременной актуализации субъектами ТЭК паспортов безопасности подведомственных объектов и в соответствии с п. 1.3.2 при наличии оснований принять меры по привлечению виновных лиц к административной ответственности.</w:t>
      </w:r>
    </w:p>
    <w:p w:rsidR="00E767CB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Согласно служебной записки от 19.03.2025 заместителя начальника отдела контроля и административной практики Управления профилактики терроризма и обеспечения территориальной обороны Департамента региональной безопасности ХМАО-Югры, следует, что проведена оценка качества исполнения решений АТК автономного округа, установлен факт неисполнения АО «Россети Тюмень» решения АТК ХМАО-Югры принятого в ходе совместного заседания с Оперативным штабом в ХМАО-Югре (п. 1.16 протокола от 04.04.2024 № 124) а именно в установленный срок до 01.03.2025, не реализованы мероприятия по актуализации паспортов безопасности на объектах ТЭК.</w:t>
      </w:r>
      <w:r w:rsidRPr="00120B37" w:rsidR="00311C8E">
        <w:rPr>
          <w:sz w:val="28"/>
          <w:szCs w:val="28"/>
        </w:rPr>
        <w:t xml:space="preserve"> С учетом результатов анализа исполнения решения АТК автономного округа по выявленному факту неисполнения предлагает возбудить дело об административном правонарушении ответственность за которое предусмотрена законодательством автономного округа.</w:t>
      </w:r>
    </w:p>
    <w:p w:rsidR="00E767CB" w:rsidRPr="00120B37" w:rsidP="00120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>В ходе внеочередного заседания АТК автономного круга (п.1.3 протокола от 04.03.2025 № 130) предложение о продлении п.1.16 протокола от 04.04.2024 № 124 для субъектов ТЭК не одобрено, при этом принято решение при наличии оснований принять меры по привлечению виновных лиц к административной ответственности</w:t>
      </w:r>
      <w:r w:rsidRPr="00120B37" w:rsidR="000330A4">
        <w:rPr>
          <w:sz w:val="28"/>
          <w:szCs w:val="28"/>
        </w:rPr>
        <w:t xml:space="preserve">. Срок до 01.08.2025 </w:t>
      </w:r>
      <w:r w:rsidR="004776C2">
        <w:rPr>
          <w:sz w:val="28"/>
          <w:szCs w:val="28"/>
        </w:rPr>
        <w:t>установлен</w:t>
      </w:r>
      <w:r w:rsidRPr="00120B37" w:rsidR="000330A4">
        <w:rPr>
          <w:sz w:val="28"/>
          <w:szCs w:val="28"/>
        </w:rPr>
        <w:t xml:space="preserve"> для завершения процедуру актуализации паспортов безопасности объектов (для иных объектов ТЭК), который не освобождает от привлечения к административной ответственности, при наличии оснований.</w:t>
      </w:r>
    </w:p>
    <w:p w:rsidR="00E52D96" w:rsidRPr="00120B37" w:rsidP="00120B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Изучив и оценив доказательства по делу, мировой судья считает вину должностного лица Ощепкова Д.Ю. доказанной. Действия должностного лица правильно квалифицировано по ст. 7.1 Закона ХМАО-Югры от 11.06.2010 № 102-оз «Об административных правонарушениях»</w:t>
      </w:r>
      <w:r w:rsidR="004776C2">
        <w:rPr>
          <w:i w:val="0"/>
          <w:sz w:val="28"/>
          <w:szCs w:val="28"/>
        </w:rPr>
        <w:t xml:space="preserve"> - неисполнение или нарушение решения Атитеррористической комиссии Ханты – Ма</w:t>
      </w:r>
      <w:r w:rsidR="00B8018A">
        <w:rPr>
          <w:i w:val="0"/>
          <w:sz w:val="28"/>
          <w:szCs w:val="28"/>
        </w:rPr>
        <w:t>н</w:t>
      </w:r>
      <w:r w:rsidR="004776C2">
        <w:rPr>
          <w:i w:val="0"/>
          <w:sz w:val="28"/>
          <w:szCs w:val="28"/>
        </w:rPr>
        <w:t xml:space="preserve">сийского </w:t>
      </w:r>
      <w:r w:rsidR="00B8018A">
        <w:rPr>
          <w:i w:val="0"/>
          <w:sz w:val="28"/>
          <w:szCs w:val="28"/>
        </w:rPr>
        <w:t xml:space="preserve"> автономного округа – Югры, принятого в пределах ее компетенции</w:t>
      </w:r>
      <w:r w:rsidRPr="00120B37">
        <w:rPr>
          <w:i w:val="0"/>
          <w:sz w:val="28"/>
          <w:szCs w:val="28"/>
        </w:rPr>
        <w:t xml:space="preserve">. </w:t>
      </w:r>
    </w:p>
    <w:p w:rsidR="00E52D96" w:rsidRPr="00120B37" w:rsidP="00120B37">
      <w:pPr>
        <w:pStyle w:val="BodyText2"/>
        <w:ind w:firstLine="567"/>
        <w:jc w:val="both"/>
        <w:rPr>
          <w:sz w:val="28"/>
          <w:szCs w:val="28"/>
        </w:rPr>
      </w:pPr>
      <w:r w:rsidRPr="00120B37">
        <w:rPr>
          <w:sz w:val="28"/>
          <w:szCs w:val="28"/>
        </w:rPr>
        <w:t xml:space="preserve">В соответствии с частью 1 статьи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правонарушения. Это предполагает соразмерность деяния и назначенного за него наказания. Следовательно, для привлечения к </w:t>
      </w:r>
      <w:r w:rsidRPr="00120B37">
        <w:rPr>
          <w:sz w:val="28"/>
          <w:szCs w:val="28"/>
        </w:rPr>
        <w:t xml:space="preserve">административной ответственности и назначения административного наказания необходимо, чтобы характер и степень общественной опасности совершенного правонарушения соответствовали характеру и размеру назначенного административного наказания, иначе цели административного наказания, указанные в </w:t>
      </w:r>
      <w:hyperlink r:id="rId4" w:anchor="/document/12125267/entry/3101" w:history="1">
        <w:r w:rsidRPr="00120B37">
          <w:rPr>
            <w:rStyle w:val="Hyperlink"/>
            <w:color w:val="auto"/>
            <w:sz w:val="28"/>
            <w:szCs w:val="28"/>
            <w:u w:val="none"/>
          </w:rPr>
          <w:t>части 1 статьи 3.1</w:t>
        </w:r>
      </w:hyperlink>
      <w:r w:rsidRPr="00120B37">
        <w:rPr>
          <w:sz w:val="28"/>
          <w:szCs w:val="28"/>
        </w:rPr>
        <w:t> КоАП РФ, не будут реализованы, а административное наказание превратится из меры ответственности в средство ограничения конституционного права.</w:t>
      </w: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принимая во внимание, поведение должностного лица в целях исполнения решения Антитеррористической комиссии ХМАО-Югры от 04.04.2024 № 124, учитывая характер и отсутствие негативных последствий совершенного административного правонарушения, степень вины привлекаемого лица, а также в целях обеспечения баланса конституционно значимых ценностей и в интересах субъектов права, а также, учитывая то обстоятельство, что в материалах дела отсутствуют доказательства привлечения Ощепкова Д.Ю. к административной ответственности за совершение аналогичных правонарушений, </w:t>
      </w:r>
      <w:r w:rsidRPr="00120B37" w:rsidR="008A4991">
        <w:rPr>
          <w:i w:val="0"/>
          <w:sz w:val="28"/>
          <w:szCs w:val="28"/>
        </w:rPr>
        <w:t>мировой судья</w:t>
      </w:r>
      <w:r w:rsidRPr="00120B37">
        <w:rPr>
          <w:i w:val="0"/>
          <w:sz w:val="28"/>
          <w:szCs w:val="28"/>
        </w:rPr>
        <w:t xml:space="preserve"> приходит к выводу, что наказание необходимо назначить в виде предупреждения.</w:t>
      </w:r>
    </w:p>
    <w:p w:rsidR="00E52D96" w:rsidRPr="00120B37" w:rsidP="00120B37">
      <w:pPr>
        <w:widowControl/>
        <w:tabs>
          <w:tab w:val="left" w:pos="4820"/>
        </w:tabs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Руководствуясь ст. ст. 29.9, 29.10 Кодекса РФ об АП, мировой судья</w:t>
      </w:r>
    </w:p>
    <w:p w:rsidR="00E52D96" w:rsidRPr="00120B37" w:rsidP="00120B37">
      <w:pPr>
        <w:widowControl/>
        <w:tabs>
          <w:tab w:val="left" w:pos="4820"/>
        </w:tabs>
        <w:snapToGrid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widowControl/>
        <w:snapToGrid/>
        <w:ind w:firstLine="567"/>
        <w:jc w:val="center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ПОСТАНОВИЛ:</w:t>
      </w:r>
    </w:p>
    <w:p w:rsidR="00E52D96" w:rsidRPr="00120B37" w:rsidP="00120B37">
      <w:pPr>
        <w:widowControl/>
        <w:snapToGrid/>
        <w:ind w:firstLine="567"/>
        <w:jc w:val="center"/>
        <w:rPr>
          <w:i w:val="0"/>
          <w:sz w:val="28"/>
          <w:szCs w:val="28"/>
        </w:rPr>
      </w:pP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 xml:space="preserve">  ведущего специалиста отдела защиты объектов и инженерно – технических средств охраны департамента информационной безопасности и защиты объектов АО «Россети Тюмень» Ощепкова Дмитрия Юрьевича признать виновным в совершении административного правонарушения, предусмотренного ст. 7.1 Закона ХМАО-Югры от 11.06.2010 № 102-оз «Об административных правонарушениях» и назначить административное наказание в виде предупреждения. </w:t>
      </w: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*</w:t>
      </w: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  <w:r w:rsidRPr="00120B37">
        <w:rPr>
          <w:i w:val="0"/>
          <w:sz w:val="28"/>
          <w:szCs w:val="28"/>
        </w:rPr>
        <w:t>Мировой судья</w:t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</w:r>
      <w:r w:rsidRPr="00120B37">
        <w:rPr>
          <w:i w:val="0"/>
          <w:sz w:val="28"/>
          <w:szCs w:val="28"/>
        </w:rPr>
        <w:tab/>
        <w:t xml:space="preserve">       Е.В. Аксенова </w:t>
      </w:r>
    </w:p>
    <w:p w:rsidR="00E52D96" w:rsidRPr="00120B37" w:rsidP="00120B37">
      <w:pPr>
        <w:widowControl/>
        <w:snapToGrid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widowControl/>
        <w:snapToGrid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*</w:t>
      </w:r>
    </w:p>
    <w:p w:rsidR="00E52D96" w:rsidRPr="00120B37" w:rsidP="00120B37">
      <w:pPr>
        <w:widowControl/>
        <w:snapToGrid/>
        <w:ind w:firstLine="567"/>
        <w:rPr>
          <w:i w:val="0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tabs>
          <w:tab w:val="left" w:pos="0"/>
        </w:tabs>
        <w:ind w:firstLine="567"/>
        <w:rPr>
          <w:i w:val="0"/>
          <w:spacing w:val="-4"/>
          <w:sz w:val="28"/>
          <w:szCs w:val="28"/>
        </w:rPr>
      </w:pPr>
    </w:p>
    <w:p w:rsidR="00E52D96" w:rsidRPr="00120B37" w:rsidP="00120B37">
      <w:pPr>
        <w:ind w:firstLine="567"/>
        <w:rPr>
          <w:i w:val="0"/>
          <w:sz w:val="28"/>
          <w:szCs w:val="28"/>
        </w:rPr>
      </w:pPr>
      <w:r w:rsidRPr="00120B37">
        <w:rPr>
          <w:i w:val="0"/>
          <w:spacing w:val="-4"/>
          <w:sz w:val="28"/>
          <w:szCs w:val="28"/>
        </w:rPr>
        <w:t xml:space="preserve"> </w:t>
      </w:r>
    </w:p>
    <w:p w:rsidR="00E52D96" w:rsidRPr="00120B37" w:rsidP="00120B37">
      <w:pPr>
        <w:shd w:val="clear" w:color="auto" w:fill="FFFFFF"/>
        <w:ind w:firstLine="567"/>
        <w:jc w:val="both"/>
        <w:rPr>
          <w:i w:val="0"/>
          <w:sz w:val="28"/>
          <w:szCs w:val="28"/>
        </w:rPr>
      </w:pPr>
    </w:p>
    <w:p w:rsidR="00E52D96" w:rsidRPr="00120B37" w:rsidP="00120B37">
      <w:pPr>
        <w:ind w:firstLine="567"/>
        <w:rPr>
          <w:i w:val="0"/>
          <w:sz w:val="28"/>
          <w:szCs w:val="28"/>
        </w:rPr>
      </w:pPr>
    </w:p>
    <w:p w:rsidR="0067699D" w:rsidRPr="00120B37" w:rsidP="00120B37">
      <w:pPr>
        <w:ind w:firstLine="567"/>
        <w:rPr>
          <w:i w:val="0"/>
        </w:rPr>
      </w:pPr>
    </w:p>
    <w:sectPr w:rsidSect="00120B3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DD"/>
    <w:rsid w:val="000330A4"/>
    <w:rsid w:val="00120B37"/>
    <w:rsid w:val="00311C8E"/>
    <w:rsid w:val="0045342B"/>
    <w:rsid w:val="004776C2"/>
    <w:rsid w:val="0067699D"/>
    <w:rsid w:val="008A4991"/>
    <w:rsid w:val="00A478AC"/>
    <w:rsid w:val="00B8018A"/>
    <w:rsid w:val="00C527B0"/>
    <w:rsid w:val="00C82F5C"/>
    <w:rsid w:val="00CE7BDD"/>
    <w:rsid w:val="00E52D96"/>
    <w:rsid w:val="00E76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2197E4-4F18-4B2B-B3AD-1BF2D5BA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9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52D96"/>
    <w:rPr>
      <w:color w:val="0000FF"/>
      <w:u w:val="single"/>
    </w:rPr>
  </w:style>
  <w:style w:type="character" w:customStyle="1" w:styleId="a">
    <w:name w:val="Основной текст Знак"/>
    <w:aliases w:val="Знак Знак"/>
    <w:basedOn w:val="DefaultParagraphFont"/>
    <w:link w:val="BodyText"/>
    <w:semiHidden/>
    <w:locked/>
    <w:rsid w:val="00E52D96"/>
  </w:style>
  <w:style w:type="paragraph" w:styleId="BodyText">
    <w:name w:val="Body Text"/>
    <w:aliases w:val="Знак"/>
    <w:basedOn w:val="Normal"/>
    <w:link w:val="a"/>
    <w:semiHidden/>
    <w:unhideWhenUsed/>
    <w:rsid w:val="00E52D96"/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E52D9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52D96"/>
    <w:rPr>
      <w:i w:val="0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E52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E52D96"/>
    <w:pPr>
      <w:widowControl/>
      <w:snapToGrid/>
      <w:spacing w:before="100" w:beforeAutospacing="1" w:after="100" w:afterAutospacing="1"/>
    </w:pPr>
    <w:rPr>
      <w:i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D9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20B37"/>
    <w:pPr>
      <w:widowControl/>
      <w:snapToGrid/>
      <w:spacing w:before="100" w:beforeAutospacing="1" w:after="100" w:afterAutospacing="1"/>
    </w:pPr>
    <w:rPr>
      <w:i w:val="0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8018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018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